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B2" w:rsidRPr="00712978" w:rsidRDefault="00AC20B2" w:rsidP="00AC20B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2978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187D84F" wp14:editId="438222FE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297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712978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AC20B2" w:rsidRPr="00712978" w:rsidRDefault="00AC20B2" w:rsidP="00AC20B2">
      <w:pPr>
        <w:tabs>
          <w:tab w:val="left" w:pos="4280"/>
          <w:tab w:val="center" w:pos="4819"/>
        </w:tabs>
        <w:jc w:val="center"/>
        <w:rPr>
          <w:rFonts w:ascii="Calibri" w:eastAsia="Calibri" w:hAnsi="Calibri" w:cs="Times New Roman"/>
        </w:rPr>
      </w:pPr>
    </w:p>
    <w:p w:rsidR="00AC20B2" w:rsidRPr="00712978" w:rsidRDefault="00AC20B2" w:rsidP="00AC20B2">
      <w:pPr>
        <w:keepNext/>
        <w:tabs>
          <w:tab w:val="num" w:pos="864"/>
        </w:tabs>
        <w:suppressAutoHyphens/>
        <w:spacing w:after="0" w:line="240" w:lineRule="auto"/>
        <w:outlineLvl w:val="3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C20B2" w:rsidRPr="00712978" w:rsidRDefault="00AC20B2" w:rsidP="00AC20B2">
      <w:pPr>
        <w:keepNext/>
        <w:tabs>
          <w:tab w:val="num" w:pos="864"/>
        </w:tabs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C20B2" w:rsidRPr="00712978" w:rsidRDefault="00AC20B2" w:rsidP="00AC20B2">
      <w:pPr>
        <w:keepNext/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32"/>
          <w:szCs w:val="32"/>
          <w:lang w:eastAsia="ar-SA"/>
        </w:rPr>
      </w:pPr>
      <w:r w:rsidRPr="00712978">
        <w:rPr>
          <w:rFonts w:ascii="Times New Roman" w:eastAsia="Calibri" w:hAnsi="Times New Roman" w:cs="Times New Roman"/>
          <w:sz w:val="32"/>
          <w:szCs w:val="32"/>
          <w:lang w:eastAsia="ar-SA"/>
        </w:rPr>
        <w:t>РОССИЙСКАЯ ФЕДЕРАЦИЯ</w:t>
      </w:r>
    </w:p>
    <w:p w:rsidR="00AC20B2" w:rsidRPr="00712978" w:rsidRDefault="00AC20B2" w:rsidP="00AC20B2">
      <w:pPr>
        <w:keepNext/>
        <w:suppressAutoHyphens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32"/>
          <w:szCs w:val="32"/>
          <w:lang w:eastAsia="ar-SA"/>
        </w:rPr>
      </w:pPr>
      <w:r w:rsidRPr="00712978">
        <w:rPr>
          <w:rFonts w:ascii="Times New Roman" w:eastAsia="Calibri" w:hAnsi="Times New Roman" w:cs="Times New Roman"/>
          <w:sz w:val="32"/>
          <w:szCs w:val="32"/>
          <w:lang w:eastAsia="ar-SA"/>
        </w:rPr>
        <w:t>АДМИНИСТРАЦИЯ ЗНАМЕНСКОГО СЕЛЬСОВЕТА</w:t>
      </w:r>
    </w:p>
    <w:p w:rsidR="00AC20B2" w:rsidRPr="00712978" w:rsidRDefault="00AC20B2" w:rsidP="00AC20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20B2" w:rsidRPr="00712978" w:rsidRDefault="00AC20B2" w:rsidP="00AC20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C20B2" w:rsidRPr="00712978" w:rsidRDefault="00AC20B2" w:rsidP="00AC20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bookmarkStart w:id="0" w:name="_GoBack"/>
      <w:bookmarkEnd w:id="0"/>
    </w:p>
    <w:p w:rsidR="00AC20B2" w:rsidRPr="00712978" w:rsidRDefault="00AC20B2" w:rsidP="00AC20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C20B2" w:rsidRPr="00712978" w:rsidRDefault="00AC20B2" w:rsidP="00AC20B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28.06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Знаменка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64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:rsidR="00AC20B2" w:rsidRPr="00712978" w:rsidRDefault="00AC20B2" w:rsidP="00AC20B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О порядке подготовки населения в области и пожарной безопасности на территории Знаменского сельсовета Минусинского района Красноярского края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bCs/>
          <w:i/>
          <w:szCs w:val="20"/>
          <w:lang w:eastAsia="ru-RU"/>
        </w:rPr>
      </w:pP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12978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21.12.1994 № 69-ФЗ «О пожарной безопасности», Законом Красноярского края от 24.12.2004 № 13-2821 «О пожарной безопасности в Красноярском крае», Постановлением Правительства РФ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16.09.2020 № 1479 «Об утверждении Правил противопожарного режима в Российской Федерации»</w:t>
      </w:r>
      <w:r w:rsidRPr="00712978" w:rsidDel="0035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978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обеспечения пожарной безопасности населения, защиты жизни и здоровья граждан в Знаменском сельсовете, </w:t>
      </w:r>
      <w:r w:rsidRPr="00712978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ст. 7 Устава </w:t>
      </w:r>
      <w:r w:rsidRPr="00712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Знаменского сельсовета Минусинского района,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  <w:proofErr w:type="gramEnd"/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1. Утвердить Порядок подготовки населения в области пожарной безопасности на территории Знаменского сельсовета согласно приложению.</w:t>
      </w: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 Рекомендовать организациям, расположенным на территории Знаменского сельсовета, независимо от их организационно-правовых форм и форм собственности:</w:t>
      </w: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2.1. Организовать обучение (проведение инструктажей) населения непосредственно по месту жительства.</w:t>
      </w: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2.2. 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2978">
        <w:rPr>
          <w:rFonts w:ascii="Times New Roman" w:eastAsia="Calibri" w:hAnsi="Times New Roman" w:cs="Times New Roman"/>
          <w:bCs/>
          <w:sz w:val="28"/>
          <w:szCs w:val="28"/>
        </w:rPr>
        <w:t>2.3. Осуществлять пропаганду противопожарных знаний, в том числе с использованием средств массовой информации.</w:t>
      </w: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в газете «Власть труда».</w:t>
      </w:r>
    </w:p>
    <w:p w:rsidR="00AC20B2" w:rsidRPr="00712978" w:rsidRDefault="00AC20B2" w:rsidP="00AC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Default="00AC20B2" w:rsidP="00AC2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сельсовета                                                                           Б.В. Воронцов</w:t>
      </w:r>
    </w:p>
    <w:p w:rsidR="00AC20B2" w:rsidRDefault="00AC20B2" w:rsidP="00AC2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Default="00AC20B2" w:rsidP="00AC2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Знаменского сельсовета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  » июня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37"/>
      <w:bookmarkEnd w:id="1"/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подготовки населения в области пожарной безопасности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Знаменского сельсовета Минусинского района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Порядок подготовки населения в области пожарной безопасности (далее –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:rsidR="00AC20B2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Обучение населения мерам пожарной безопасности осуществляется в соответствии с Федеральным законом от 21.12.1994 № 69-ФЗ «О пожарной безопасности», постановлением Правительства Российской Федерации от 16.09.2020 № 1479 «Об утверждении Правил противопожарного режима в Российской Федерации»,</w:t>
      </w:r>
      <w:r w:rsidRPr="00712978" w:rsidDel="0035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Методическими рекомендациями по организации обучения руководителей и работников организаций. 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настоящем Порядке используются следующие понятия: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мерам пожарной безопасности –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Противопожарный инструктаж –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режимом;</w:t>
      </w:r>
    </w:p>
    <w:p w:rsidR="00AC20B2" w:rsidRPr="00712978" w:rsidRDefault="00AC20B2" w:rsidP="00AC2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Обучение мерам пожарной безопасности лиц, осуществляющих трудовую или служебную деятельность в организациях, проводится по программам противопожарного инструктажа, дополнительным профессиональным программам.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обучаемых</w:t>
      </w:r>
      <w:proofErr w:type="gram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должны содержать следующую информацию: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нормативное правовое обеспечение в области пожарной безопасности;</w:t>
      </w:r>
    </w:p>
    <w:p w:rsidR="00AC20B2" w:rsidRPr="00712978" w:rsidRDefault="00AC20B2" w:rsidP="00AC20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права и обязанности граждан и предприятий в области пожарной безопасности, 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ответственность за нарушение требований пожарной безопасности;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правила пожарной безопасности, меры по предупреждению загораний и пожаров с - учетом основных причин их возникновения;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первичные средства тушения огня и противопожарный инвентарь;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действия при обнаружении загораний и пожаров, порядок тушения огня, спасения людей и имущества;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доврачебной помощи пострадавшим при пожаре;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мер личной безопасности.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Категории лиц, подлежащих обязательному обучению мерам пожарной безопасности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возрастные и социальные особенности, выделяются три основные группы обучаемых.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Основные задачи обучения мерам пожарной безопасности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Основные задачи обучения населения: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основ пожарной безопасности;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норм и требований пожарной безопасности;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правил пожарной безопасности по выполнению норм и требований пожарной безопасности;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мер по предупреждению загораний и пожаров;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порядка действий при возникновении загораний и пожаров;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овладение приемами и способами действий при возникновении загорания и при пожаре;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выработка умений и навыков по спасению жизни, здоровья и имущества при пожаре.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Обучение мерам пожарной безопасности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мерам пожарной безопасности предусматривает: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Для работающего населения - проведение противопожарных инструктажей по месту работы или в учебных заведениях по специально разработанным и утвержденным в установленном порядке учебным программам.</w:t>
      </w:r>
    </w:p>
    <w:p w:rsidR="00AC20B2" w:rsidRPr="00712978" w:rsidRDefault="00AC20B2" w:rsidP="00AC20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978">
        <w:rPr>
          <w:rFonts w:ascii="Times New Roman" w:hAnsi="Times New Roman" w:cs="Times New Roman"/>
          <w:sz w:val="28"/>
          <w:szCs w:val="28"/>
        </w:rPr>
        <w:t>Обучению мерам пожарной безопасности подлеж</w:t>
      </w:r>
      <w:r>
        <w:rPr>
          <w:rFonts w:ascii="Times New Roman" w:hAnsi="Times New Roman" w:cs="Times New Roman"/>
          <w:sz w:val="28"/>
          <w:szCs w:val="28"/>
        </w:rPr>
        <w:t>ат</w:t>
      </w:r>
      <w:r w:rsidRPr="00712978">
        <w:rPr>
          <w:rFonts w:ascii="Times New Roman" w:hAnsi="Times New Roman" w:cs="Times New Roman"/>
          <w:sz w:val="28"/>
          <w:szCs w:val="28"/>
        </w:rPr>
        <w:t xml:space="preserve"> специалисты, в том числе руководители.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Противопожарные инструктажи в зависимости от характера и времени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проведения подразделяются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вводный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первичный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повторный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внеплановый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целевой противопожарный инструктаж.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</w:t>
      </w:r>
      <w:proofErr w:type="gram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proofErr w:type="gram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пожарной безопасности, о чем делается отметка в соответствующем журнале.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:rsidR="00AC20B2" w:rsidRPr="00712978" w:rsidRDefault="00AC20B2" w:rsidP="00AC20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978">
        <w:rPr>
          <w:rFonts w:ascii="Times New Roman" w:hAnsi="Times New Roman" w:cs="Times New Roman"/>
          <w:sz w:val="28"/>
          <w:szCs w:val="28"/>
        </w:rPr>
        <w:t>4.2. Для неработающего населения – проведение инструктажей, бесед, 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частном жилищном фонде противопожарные инструктажи проводят при осуществлении </w:t>
      </w:r>
      <w:proofErr w:type="spellStart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поквартирных обходов специально уполномоченные лица </w:t>
      </w:r>
      <w:r w:rsidRPr="00E50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(работники администрации поселения,  представители добровольной пожарной дружины, работники и служащие, осуществляющие обслуживание населения на дому и т.д.). </w:t>
      </w: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9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:rsidR="00AC20B2" w:rsidRPr="00712978" w:rsidRDefault="00AC20B2" w:rsidP="00AC20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0B2" w:rsidRDefault="00AC20B2" w:rsidP="00AC20B2"/>
    <w:p w:rsidR="003D7784" w:rsidRDefault="003D7784"/>
    <w:sectPr w:rsidR="003D7784" w:rsidSect="00E5028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B2"/>
    <w:rsid w:val="003D7784"/>
    <w:rsid w:val="00AC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1</cp:revision>
  <dcterms:created xsi:type="dcterms:W3CDTF">2022-06-30T04:21:00Z</dcterms:created>
  <dcterms:modified xsi:type="dcterms:W3CDTF">2022-06-30T04:21:00Z</dcterms:modified>
</cp:coreProperties>
</file>