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6C" w:rsidRDefault="00014E93" w:rsidP="00014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14E93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ст. 39.18 Земельного кодекса Российской Федерации от 25.10.2001г. № 136-ФЗ администрация Знаменского сельсовета Минусинского района информирует о возможности предоставления в аренду земельного участка </w:t>
      </w:r>
      <w:r w:rsidR="00800B76">
        <w:rPr>
          <w:rFonts w:ascii="Times New Roman" w:hAnsi="Times New Roman" w:cs="Times New Roman"/>
          <w:sz w:val="28"/>
          <w:szCs w:val="28"/>
        </w:rPr>
        <w:t xml:space="preserve">с условным номером </w:t>
      </w:r>
      <w:r w:rsidR="00DE0605">
        <w:rPr>
          <w:rFonts w:ascii="Times New Roman" w:hAnsi="Times New Roman" w:cs="Times New Roman"/>
          <w:sz w:val="28"/>
          <w:szCs w:val="28"/>
        </w:rPr>
        <w:t>24:25:0000000:ЗУ</w:t>
      </w:r>
      <w:proofErr w:type="gramStart"/>
      <w:r w:rsidR="00DE060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E0605">
        <w:rPr>
          <w:rFonts w:ascii="Times New Roman" w:hAnsi="Times New Roman" w:cs="Times New Roman"/>
          <w:sz w:val="28"/>
          <w:szCs w:val="28"/>
        </w:rPr>
        <w:t xml:space="preserve"> площадью 817</w:t>
      </w:r>
      <w:r>
        <w:rPr>
          <w:rFonts w:ascii="Times New Roman" w:hAnsi="Times New Roman" w:cs="Times New Roman"/>
          <w:sz w:val="28"/>
          <w:szCs w:val="28"/>
        </w:rPr>
        <w:t xml:space="preserve"> кв. м. по адресу: Красноярский край, Минусинский район, </w:t>
      </w:r>
      <w:r w:rsidR="00D36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Знаменка, ул. </w:t>
      </w:r>
      <w:r w:rsidR="00DE0605">
        <w:rPr>
          <w:rFonts w:ascii="Times New Roman" w:hAnsi="Times New Roman" w:cs="Times New Roman"/>
          <w:sz w:val="28"/>
          <w:szCs w:val="28"/>
        </w:rPr>
        <w:t>Горная, 31</w:t>
      </w:r>
      <w:r>
        <w:rPr>
          <w:rFonts w:ascii="Times New Roman" w:hAnsi="Times New Roman" w:cs="Times New Roman"/>
          <w:sz w:val="28"/>
          <w:szCs w:val="28"/>
        </w:rPr>
        <w:t xml:space="preserve">, для цели – </w:t>
      </w:r>
      <w:r w:rsidR="00DE0605"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а также о приеме заявлений заинтересованных граждан о намерении участвовать в аукционе на право заключения договора аренды. С заявлением можно обращаться в течение 30 дней с даты данной публикации в сельсовет лично либо почтовым отправлением по адресу: 662624, Красноярский край, Минусинский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Знаменка, ул.</w:t>
      </w:r>
      <w:r w:rsidR="00600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Пролетарская,</w:t>
      </w:r>
      <w:r w:rsidR="00600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58, или на электронную почту:  </w:t>
      </w:r>
      <w:hyperlink r:id="rId5" w:history="1">
        <w:r w:rsidRPr="002451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znamenka</w:t>
        </w:r>
        <w:r w:rsidRPr="002451A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451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selsovet</w:t>
        </w:r>
        <w:r w:rsidRPr="002451A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451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451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51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14E93" w:rsidRPr="00014E93" w:rsidRDefault="00EA55B0" w:rsidP="00014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14E93">
        <w:rPr>
          <w:rFonts w:ascii="Times New Roman" w:hAnsi="Times New Roman" w:cs="Times New Roman"/>
          <w:sz w:val="28"/>
          <w:szCs w:val="28"/>
        </w:rPr>
        <w:t>Ознакомиться со схемой расположения указанного земельного участка можно в сельсовете в часы: с 8.00 до 16.00, перерыв на обед: с 12.00 до 13.00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14E93" w:rsidRPr="00014E93" w:rsidRDefault="00014E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4E93" w:rsidRPr="0001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0E"/>
    <w:rsid w:val="00014E93"/>
    <w:rsid w:val="002C302B"/>
    <w:rsid w:val="00600168"/>
    <w:rsid w:val="00800B76"/>
    <w:rsid w:val="00AA1B6C"/>
    <w:rsid w:val="00AD080E"/>
    <w:rsid w:val="00D36B66"/>
    <w:rsid w:val="00DC4E63"/>
    <w:rsid w:val="00DE0605"/>
    <w:rsid w:val="00EA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E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namenka_selso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Знаменка</cp:lastModifiedBy>
  <cp:revision>3</cp:revision>
  <dcterms:created xsi:type="dcterms:W3CDTF">2016-07-15T02:18:00Z</dcterms:created>
  <dcterms:modified xsi:type="dcterms:W3CDTF">2016-07-15T02:20:00Z</dcterms:modified>
</cp:coreProperties>
</file>