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8" w:rsidRPr="00712978" w:rsidRDefault="00712978" w:rsidP="00712978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97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4C93CF" wp14:editId="7CCF1688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81050" cy="990600"/>
            <wp:effectExtent l="0" t="0" r="0" b="0"/>
            <wp:wrapTight wrapText="largest">
              <wp:wrapPolygon edited="0">
                <wp:start x="0" y="0"/>
                <wp:lineTo x="0" y="21185"/>
                <wp:lineTo x="21073" y="21185"/>
                <wp:lineTo x="210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9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71297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12978" w:rsidRPr="00712978" w:rsidRDefault="00712978" w:rsidP="00712978">
      <w:pPr>
        <w:tabs>
          <w:tab w:val="left" w:pos="4280"/>
          <w:tab w:val="center" w:pos="4819"/>
        </w:tabs>
        <w:jc w:val="center"/>
        <w:rPr>
          <w:rFonts w:ascii="Calibri" w:eastAsia="Calibri" w:hAnsi="Calibri" w:cs="Times New Roman"/>
        </w:rPr>
      </w:pPr>
    </w:p>
    <w:p w:rsidR="00712978" w:rsidRPr="00712978" w:rsidRDefault="00712978" w:rsidP="00712978">
      <w:pPr>
        <w:keepNext/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2978">
        <w:rPr>
          <w:rFonts w:ascii="Times New Roman" w:eastAsia="Calibri" w:hAnsi="Times New Roman" w:cs="Times New Roman"/>
          <w:sz w:val="24"/>
          <w:szCs w:val="24"/>
          <w:lang w:eastAsia="ar-SA"/>
        </w:rPr>
        <w:t>ПРОЕКТ</w:t>
      </w:r>
    </w:p>
    <w:p w:rsidR="00712978" w:rsidRPr="00712978" w:rsidRDefault="00712978" w:rsidP="00712978">
      <w:pPr>
        <w:keepNext/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2978" w:rsidRPr="00712978" w:rsidRDefault="00712978" w:rsidP="00712978">
      <w:pPr>
        <w:keepNext/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712978">
        <w:rPr>
          <w:rFonts w:ascii="Times New Roman" w:eastAsia="Calibri" w:hAnsi="Times New Roman" w:cs="Times New Roman"/>
          <w:sz w:val="32"/>
          <w:szCs w:val="32"/>
          <w:lang w:eastAsia="ar-SA"/>
        </w:rPr>
        <w:t>РОССИЙСКАЯ ФЕДЕРАЦИЯ</w:t>
      </w:r>
    </w:p>
    <w:p w:rsidR="00712978" w:rsidRPr="00712978" w:rsidRDefault="00712978" w:rsidP="00712978">
      <w:pPr>
        <w:keepNext/>
        <w:suppressAutoHyphens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712978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ЗНАМЕНСКОГО СЕЛЬСОВЕТА</w:t>
      </w:r>
    </w:p>
    <w:p w:rsidR="00712978" w:rsidRPr="00712978" w:rsidRDefault="00712978" w:rsidP="007129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78" w:rsidRPr="00712978" w:rsidRDefault="00712978" w:rsidP="007129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2978" w:rsidRPr="00712978" w:rsidRDefault="00712978" w:rsidP="007129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12978" w:rsidRPr="00712978" w:rsidRDefault="00712978" w:rsidP="007129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2978" w:rsidRPr="00712978" w:rsidRDefault="00712978" w:rsidP="0071297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00.00.2022                                с. Знаменка                                                        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712978" w:rsidRPr="00712978" w:rsidRDefault="00712978" w:rsidP="0071297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О порядке подготовки населения в области и пожарной безопасности на территории Знаменского сельсовета Минусинского района Красноярского края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i/>
          <w:szCs w:val="20"/>
          <w:lang w:eastAsia="ru-RU"/>
        </w:rPr>
      </w:pPr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2978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16.09.2020 № 1479 «Об утверждении Правил противопожарного режима в Российской Федерации»</w:t>
      </w:r>
      <w:r w:rsidRPr="00712978" w:rsidDel="0035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78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обеспечения пожарной безопасности населения, защиты жизни и здоровья граждан в Знаменском сельсовете, </w:t>
      </w:r>
      <w:r w:rsidRPr="00712978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7 Устава </w:t>
      </w:r>
      <w:r w:rsidRPr="00712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Знаменского сельсовета Минусинского района,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1. Утвердить Порядок подготовки населения в области пожарной безопасности на территории Знаменского сельсовета согласно приложению.</w:t>
      </w:r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2. Рекомендовать организациям, расположенным на территории Знаменского сельсовета, независимо от их организационно-правовых форм и форм собственности:</w:t>
      </w:r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2.1. Организовать обучение (проведение инструктажей) населения непосредственно по месту жительства.</w:t>
      </w:r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978">
        <w:rPr>
          <w:rFonts w:ascii="Times New Roman" w:eastAsia="Calibri" w:hAnsi="Times New Roman" w:cs="Times New Roman"/>
          <w:bCs/>
          <w:sz w:val="28"/>
          <w:szCs w:val="28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газете «Власть труда».</w:t>
      </w:r>
    </w:p>
    <w:p w:rsidR="00712978" w:rsidRPr="00712978" w:rsidRDefault="00712978" w:rsidP="00712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Default="00712978" w:rsidP="0071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Б.В. Воронцов</w:t>
      </w:r>
    </w:p>
    <w:p w:rsidR="00712978" w:rsidRDefault="00712978" w:rsidP="0071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0" w:name="_GoBack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сельсовета</w:t>
      </w:r>
    </w:p>
    <w:bookmarkEnd w:id="0"/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   » ________ 2022  № -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7"/>
      <w:bookmarkEnd w:id="1"/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 населения в области пожарной безопасности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Знаменского сельсовета Минусинского района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 w:rsidRPr="00712978" w:rsidDel="0035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рекомендациями по организации обучения руководителей и работников организаций. 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настоящем Порядке используются следующие понятия: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712978" w:rsidRPr="00712978" w:rsidRDefault="00712978" w:rsidP="00712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содержать следующую информацию: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нормативное правовое обеспечение в области пожарной безопасности;</w:t>
      </w:r>
    </w:p>
    <w:p w:rsidR="00712978" w:rsidRPr="00712978" w:rsidRDefault="00712978" w:rsidP="007129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права и обязанности граждан и предприятий в области пожарной безопасности, 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за нарушение требований пожарной безопасности;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средства тушения огня и противопожарный инвентарь;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при обнаружении загораний и пожаров, порядок тушения огня, спасения людей и имущества;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доврачебной помощи пострадавшим при пожаре;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мер личной безопасности.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Категории лиц, подлежащих обязательному обучению мерам пожарной безопасности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и социальные особенности, выделяются три основные группы обучаемых.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задачи обучения мерам пожарной безопасности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задачи обучения населения: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основ пожарной безопасности;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 и требований пожарной безопасности;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правил пожарной безопасности по выполнению норм и требований пожарной безопасности;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мер по предупреждению загораний и пожаров;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порядка действий при возникновении загораний и пожаров;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приемами и способами действий при возникновении загорания и при пожаре;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умений и навыков по спасению жизни, здоровья и имущества при пожаре.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Обучение мерам пожарной безопасности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мерам пожарной безопасности предусматривает: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712978" w:rsidRPr="00712978" w:rsidRDefault="00712978" w:rsidP="00712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8">
        <w:rPr>
          <w:rFonts w:ascii="Times New Roman" w:hAnsi="Times New Roman" w:cs="Times New Roman"/>
          <w:sz w:val="28"/>
          <w:szCs w:val="28"/>
        </w:rPr>
        <w:lastRenderedPageBreak/>
        <w:t>Обучению мерам пожарной безопасности подлеж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712978">
        <w:rPr>
          <w:rFonts w:ascii="Times New Roman" w:hAnsi="Times New Roman" w:cs="Times New Roman"/>
          <w:sz w:val="28"/>
          <w:szCs w:val="28"/>
        </w:rPr>
        <w:t xml:space="preserve"> </w:t>
      </w:r>
      <w:r w:rsidRPr="00712978">
        <w:rPr>
          <w:rFonts w:ascii="Times New Roman" w:hAnsi="Times New Roman" w:cs="Times New Roman"/>
          <w:sz w:val="28"/>
          <w:szCs w:val="28"/>
        </w:rPr>
        <w:t>специалисты, в том числе руководители.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пожарной безопасности, о чем делается отметка в соответствующем журнале.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712978" w:rsidRPr="00712978" w:rsidRDefault="00712978" w:rsidP="00712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978">
        <w:rPr>
          <w:rFonts w:ascii="Times New Roman" w:hAnsi="Times New Roman" w:cs="Times New Roman"/>
          <w:sz w:val="28"/>
          <w:szCs w:val="28"/>
        </w:rPr>
        <w:t xml:space="preserve">4.2. Для неработающего населения – проведение инструктажей, бесед, </w:t>
      </w:r>
      <w:r w:rsidRPr="00712978">
        <w:rPr>
          <w:rFonts w:ascii="Times New Roman" w:hAnsi="Times New Roman" w:cs="Times New Roman"/>
          <w:sz w:val="28"/>
          <w:szCs w:val="28"/>
        </w:rPr>
        <w:lastRenderedPageBreak/>
        <w:t>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подворовых</w:t>
      </w:r>
      <w:proofErr w:type="spellEnd"/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поквартирных обходов специально уполномоченные лица (</w:t>
      </w:r>
      <w:r w:rsidRPr="00712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работники администрации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12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представители добровольной пожарной дружины, работники и служащие, осуществляющие обслуживание населения на дому и т.д.</w:t>
      </w: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712978" w:rsidRPr="00712978" w:rsidRDefault="00712978" w:rsidP="007129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F5" w:rsidRDefault="008358F5" w:rsidP="00712978"/>
    <w:sectPr w:rsidR="0083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78"/>
    <w:rsid w:val="00712978"/>
    <w:rsid w:val="008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1</cp:revision>
  <dcterms:created xsi:type="dcterms:W3CDTF">2022-06-20T04:23:00Z</dcterms:created>
  <dcterms:modified xsi:type="dcterms:W3CDTF">2022-06-20T04:32:00Z</dcterms:modified>
</cp:coreProperties>
</file>