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86A" w:rsidRDefault="00A7086A" w:rsidP="00906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906F04" w:rsidRPr="00906F04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</w:p>
    <w:p w:rsidR="00906F04" w:rsidRPr="00906F04" w:rsidRDefault="00906F04" w:rsidP="00906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F04">
        <w:rPr>
          <w:rFonts w:ascii="Times New Roman" w:hAnsi="Times New Roman" w:cs="Times New Roman"/>
          <w:b/>
          <w:sz w:val="28"/>
          <w:szCs w:val="28"/>
        </w:rPr>
        <w:t>Международного молодежного конкурса</w:t>
      </w:r>
    </w:p>
    <w:p w:rsidR="00906F04" w:rsidRDefault="00906F04" w:rsidP="00906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F04">
        <w:rPr>
          <w:rFonts w:ascii="Times New Roman" w:hAnsi="Times New Roman" w:cs="Times New Roman"/>
          <w:b/>
          <w:sz w:val="28"/>
          <w:szCs w:val="28"/>
        </w:rPr>
        <w:t>социальной рекламы антикоррупционной направленности на тему: «Вместе против коррупции!»</w:t>
      </w:r>
    </w:p>
    <w:p w:rsidR="00A7086A" w:rsidRPr="00906F04" w:rsidRDefault="00A7086A" w:rsidP="00906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40C69" w:rsidRPr="00A40C69" w:rsidRDefault="00A40C69" w:rsidP="00A40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40C69">
        <w:rPr>
          <w:rFonts w:ascii="Times New Roman" w:hAnsi="Times New Roman" w:cs="Times New Roman"/>
          <w:sz w:val="28"/>
          <w:szCs w:val="28"/>
        </w:rPr>
        <w:t>Генеральная прокуратура Российской Федерации организует Международный молодежный конкурс социальной антикоррупционной рекламы «Вместе против коррупции!»</w:t>
      </w:r>
    </w:p>
    <w:p w:rsidR="00A40C69" w:rsidRPr="00A40C69" w:rsidRDefault="00A40C69" w:rsidP="00A40C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C69" w:rsidRPr="00A40C69" w:rsidRDefault="00A40C69" w:rsidP="00A40C69">
      <w:pPr>
        <w:jc w:val="both"/>
        <w:rPr>
          <w:rFonts w:ascii="Times New Roman" w:hAnsi="Times New Roman" w:cs="Times New Roman"/>
          <w:sz w:val="28"/>
          <w:szCs w:val="28"/>
        </w:rPr>
      </w:pPr>
      <w:r w:rsidRPr="00A40C69">
        <w:rPr>
          <w:rFonts w:ascii="Times New Roman" w:hAnsi="Times New Roman" w:cs="Times New Roman"/>
          <w:sz w:val="28"/>
          <w:szCs w:val="28"/>
        </w:rPr>
        <w:t xml:space="preserve">          Конкурс будет проходить под эгидой образованного в 2013 году Межгосударственного совета по противодействию коррупции, членами которого являются Армения, Беларусь, Казахстан, Кыргызстан, Россия и Таджикистан.</w:t>
      </w:r>
    </w:p>
    <w:p w:rsidR="00A40C69" w:rsidRPr="00A40C69" w:rsidRDefault="00A40C69" w:rsidP="00A40C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C69" w:rsidRPr="00A40C69" w:rsidRDefault="00A40C69" w:rsidP="00A40C69">
      <w:pPr>
        <w:jc w:val="both"/>
        <w:rPr>
          <w:rFonts w:ascii="Times New Roman" w:hAnsi="Times New Roman" w:cs="Times New Roman"/>
          <w:sz w:val="28"/>
          <w:szCs w:val="28"/>
        </w:rPr>
      </w:pPr>
      <w:r w:rsidRPr="00A40C69">
        <w:rPr>
          <w:rFonts w:ascii="Times New Roman" w:hAnsi="Times New Roman" w:cs="Times New Roman"/>
          <w:sz w:val="28"/>
          <w:szCs w:val="28"/>
        </w:rPr>
        <w:t xml:space="preserve">          Конкурсантам из стран-участниц в возрасте от 14 до 35 лет предлагается подготовить свои работы в формате плакатов или видеороликов.</w:t>
      </w:r>
    </w:p>
    <w:p w:rsidR="00A40C69" w:rsidRPr="00A40C69" w:rsidRDefault="00A40C69" w:rsidP="00A40C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C69" w:rsidRPr="00A40C69" w:rsidRDefault="000C086D" w:rsidP="00A40C69">
      <w:pPr>
        <w:jc w:val="both"/>
        <w:rPr>
          <w:rFonts w:ascii="Times New Roman" w:hAnsi="Times New Roman" w:cs="Times New Roman"/>
          <w:sz w:val="28"/>
          <w:szCs w:val="28"/>
        </w:rPr>
      </w:pPr>
      <w:r w:rsidRPr="000C086D">
        <w:rPr>
          <w:rFonts w:ascii="Times New Roman" w:hAnsi="Times New Roman" w:cs="Times New Roman"/>
          <w:sz w:val="28"/>
          <w:szCs w:val="28"/>
        </w:rPr>
        <w:t xml:space="preserve">         </w:t>
      </w:r>
      <w:r w:rsidR="00A40C69" w:rsidRPr="00A40C69">
        <w:rPr>
          <w:rFonts w:ascii="Times New Roman" w:hAnsi="Times New Roman" w:cs="Times New Roman"/>
          <w:sz w:val="28"/>
          <w:szCs w:val="28"/>
        </w:rPr>
        <w:t>Заявки будут приниматься на официальном сайте www.anticorruption.life с 2 июля по 19 октября 2018 года. С правилами проведения конкурса можно ознакомиться здесь.</w:t>
      </w:r>
    </w:p>
    <w:p w:rsidR="00A40C69" w:rsidRPr="00A40C69" w:rsidRDefault="00A40C69" w:rsidP="00A40C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C69" w:rsidRPr="00A40C69" w:rsidRDefault="000C086D" w:rsidP="00A40C69">
      <w:pPr>
        <w:jc w:val="both"/>
        <w:rPr>
          <w:rFonts w:ascii="Times New Roman" w:hAnsi="Times New Roman" w:cs="Times New Roman"/>
          <w:sz w:val="28"/>
          <w:szCs w:val="28"/>
        </w:rPr>
      </w:pPr>
      <w:r w:rsidRPr="000C086D">
        <w:rPr>
          <w:rFonts w:ascii="Times New Roman" w:hAnsi="Times New Roman" w:cs="Times New Roman"/>
          <w:sz w:val="28"/>
          <w:szCs w:val="28"/>
        </w:rPr>
        <w:t xml:space="preserve">         </w:t>
      </w:r>
      <w:r w:rsidR="00A40C69" w:rsidRPr="00A40C69">
        <w:rPr>
          <w:rFonts w:ascii="Times New Roman" w:hAnsi="Times New Roman" w:cs="Times New Roman"/>
          <w:sz w:val="28"/>
          <w:szCs w:val="28"/>
        </w:rPr>
        <w:t>Организаторы рассчитывают на то, что индивидуальная авторская визуализация коррупции как международной проблемы сможет стать дополнительным эффективным инструментом профилактики преступности в этой сфере, будет содействовать формированию в общественном сознании нетерпимости к любым коррупционным проявлениям.</w:t>
      </w:r>
    </w:p>
    <w:p w:rsidR="00A40C69" w:rsidRPr="00A40C69" w:rsidRDefault="00A40C69" w:rsidP="00A40C69">
      <w:pPr>
        <w:rPr>
          <w:rFonts w:ascii="Times New Roman" w:hAnsi="Times New Roman" w:cs="Times New Roman"/>
          <w:sz w:val="28"/>
          <w:szCs w:val="28"/>
        </w:rPr>
      </w:pPr>
    </w:p>
    <w:p w:rsidR="00F51A82" w:rsidRPr="00A40C69" w:rsidRDefault="000C086D" w:rsidP="00A40C69">
      <w:pPr>
        <w:rPr>
          <w:rFonts w:ascii="Times New Roman" w:hAnsi="Times New Roman" w:cs="Times New Roman"/>
          <w:sz w:val="28"/>
          <w:szCs w:val="28"/>
        </w:rPr>
      </w:pPr>
      <w:r w:rsidRPr="000C086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0C69" w:rsidRPr="00A40C69">
        <w:rPr>
          <w:rFonts w:ascii="Times New Roman" w:hAnsi="Times New Roman" w:cs="Times New Roman"/>
          <w:sz w:val="28"/>
          <w:szCs w:val="28"/>
        </w:rPr>
        <w:t>Торжественную церемонию награждения победителей конкурса планируется приурочить к Международному дню борьбы с коррупцией 9 декабря 2018 года.</w:t>
      </w:r>
    </w:p>
    <w:sectPr w:rsidR="00F51A82" w:rsidRPr="00A40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BEA"/>
    <w:rsid w:val="000C086D"/>
    <w:rsid w:val="00906F04"/>
    <w:rsid w:val="00A40C69"/>
    <w:rsid w:val="00A50BEA"/>
    <w:rsid w:val="00A7086A"/>
    <w:rsid w:val="00F5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2018-06-14T01:10:00Z</dcterms:created>
  <dcterms:modified xsi:type="dcterms:W3CDTF">2018-06-14T01:31:00Z</dcterms:modified>
</cp:coreProperties>
</file>